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52" w:rsidRDefault="009428D3" w:rsidP="00197EF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ОЛОЖЕНИЕ</w:t>
      </w:r>
    </w:p>
    <w:p w:rsidR="00671352" w:rsidRDefault="009428D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профессиональном конкурсе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Союза журналистов России в Республике Марий Эл</w:t>
      </w:r>
    </w:p>
    <w:p w:rsidR="00197EFF" w:rsidRDefault="00197EF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352" w:rsidRDefault="009428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ОБЩИЕ ПОЛОЖЕНИЯ </w:t>
      </w:r>
    </w:p>
    <w:p w:rsidR="00671352" w:rsidRDefault="009428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определяет цель, задачи и порядок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97EF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роведения профессионального конкурса Союза журналистов России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Республике Марий Эл (далее – конкурс) в 2023 году. </w:t>
      </w:r>
    </w:p>
    <w:p w:rsidR="00671352" w:rsidRDefault="009428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Организатор конкурса – РОО «Отделение Общероссийской общественной организации «Союз журналистов России» в Республике Марий Эл» (далее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Организатор). </w:t>
      </w:r>
    </w:p>
    <w:p w:rsidR="00671352" w:rsidRDefault="009428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Соорганизатор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конкурса – Министерство культуры, печати и по делам национальностей Республики Марий Эл (далее –</w:t>
      </w:r>
      <w:r w:rsidR="00197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соорганизатор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71352" w:rsidRDefault="009428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 ЦЕЛЬ И ЗАДАЧИ КОНКУРСА </w:t>
      </w:r>
    </w:p>
    <w:p w:rsidR="00671352" w:rsidRDefault="009428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Цель: Поддержать качественную работу журналистов в Республике Марий Эл. Подд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ержать качественное освещение в СМИ участия наших земляков в Специальной военной операции, а также показать работу волонтеров, производственников, других активистов, оказывающих  поддержку нашим воинам. </w:t>
      </w:r>
    </w:p>
    <w:p w:rsidR="00671352" w:rsidRDefault="009428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Задачи: </w:t>
      </w:r>
    </w:p>
    <w:p w:rsidR="00671352" w:rsidRDefault="009428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способствовать сохранению, укреплени</w:t>
      </w:r>
      <w:r>
        <w:rPr>
          <w:rFonts w:ascii="Times New Roman" w:eastAsia="Times New Roman" w:hAnsi="Times New Roman" w:cs="Times New Roman"/>
          <w:sz w:val="28"/>
          <w:szCs w:val="28"/>
        </w:rPr>
        <w:t>ю, продвижению в обществе престижа профессиональной журналистики;</w:t>
      </w:r>
    </w:p>
    <w:p w:rsidR="00671352" w:rsidRDefault="009428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способствовать сохранению, укреплению, продвижению в обществе патриотических ценностей, формированию высоких духовно-нравственных качеств; </w:t>
      </w:r>
    </w:p>
    <w:p w:rsidR="00671352" w:rsidRDefault="009428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повысить информированность общества о ходе 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циальной военной операции; </w:t>
      </w:r>
    </w:p>
    <w:p w:rsidR="00671352" w:rsidRDefault="009428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97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рассказать обществу о героях СВО, тружениках тыла. </w:t>
      </w:r>
    </w:p>
    <w:p w:rsidR="00671352" w:rsidRDefault="009428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НОМИНАЦИИ КОНКУРСА </w:t>
      </w:r>
    </w:p>
    <w:p w:rsidR="00671352" w:rsidRDefault="009428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Конкурсный отбор проводится по следующим номинациям: </w:t>
      </w:r>
    </w:p>
    <w:p w:rsidR="00671352" w:rsidRDefault="009428D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Лучший журналистский материал года в печатном или сетевом СМИ</w:t>
      </w:r>
    </w:p>
    <w:p w:rsidR="00671352" w:rsidRDefault="009428D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Лучший журналистский материал года н</w:t>
      </w:r>
      <w:r>
        <w:rPr>
          <w:rFonts w:ascii="Times New Roman" w:eastAsia="Times New Roman" w:hAnsi="Times New Roman" w:cs="Times New Roman"/>
          <w:sz w:val="28"/>
          <w:szCs w:val="28"/>
        </w:rPr>
        <w:t>а телевидении</w:t>
      </w:r>
    </w:p>
    <w:p w:rsidR="00671352" w:rsidRDefault="009428D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Лучший журналистский материал года на радио</w:t>
      </w:r>
    </w:p>
    <w:p w:rsidR="00671352" w:rsidRDefault="009428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 СВО</w:t>
      </w:r>
    </w:p>
    <w:p w:rsidR="00671352" w:rsidRDefault="009428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бросаем (материалы о поддержке участников СВО)</w:t>
      </w:r>
    </w:p>
    <w:p w:rsidR="00671352" w:rsidRDefault="009428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не забудем (материалы по сохранению памяти погибших участников СВО)</w:t>
      </w:r>
    </w:p>
    <w:p w:rsidR="00671352" w:rsidRDefault="009428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номинаций, посвященных СВО, дополнительные номинации:</w:t>
      </w:r>
    </w:p>
    <w:p w:rsidR="00671352" w:rsidRDefault="009428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Лучшая районная газета (дизайн, содержание)</w:t>
      </w:r>
    </w:p>
    <w:p w:rsidR="00671352" w:rsidRDefault="009428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ПОРЯДОК ПРОВЕДЕНИЯ КОНКУРСА </w:t>
      </w:r>
    </w:p>
    <w:p w:rsidR="00671352" w:rsidRDefault="009428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К участию допускаются члены Союза журналистов РФ. Для участия в номинации “Лучшая районная газета” допускаются районные издания с не менее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чем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штатными сотрудниками,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состоящ</w:t>
      </w:r>
      <w:r>
        <w:rPr>
          <w:rFonts w:ascii="Times New Roman" w:eastAsia="Times New Roman" w:hAnsi="Times New Roman" w:cs="Times New Roman"/>
          <w:sz w:val="28"/>
          <w:szCs w:val="28"/>
        </w:rPr>
        <w:t>ими в Союзе журналистов РФ.</w:t>
      </w:r>
    </w:p>
    <w:p w:rsidR="00671352" w:rsidRDefault="009428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К рассмотрению принимаются печатные публикации, интерне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публикации, телевизионные сюжеты,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радиосюжеты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русском и марийском  языках, вышедшие в региональных, муниципальных СМИ в период с января 2023 года по декабрь 2023 года. Материалы на марийском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языке представляются с аннотацией (переводом) на русский язык.</w:t>
      </w:r>
    </w:p>
    <w:p w:rsidR="00671352" w:rsidRPr="009428D3" w:rsidRDefault="009428D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Объем печатной работы должен составлять не менее 4 000 и не более 8000 печатных знаков с пробелами; хронометраж виде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аудиосюжетов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должен превышать </w:t>
      </w:r>
      <w:r w:rsidRPr="009428D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>30 минут.</w:t>
      </w:r>
      <w:r w:rsidRPr="00942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1352" w:rsidRDefault="009428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Представляемые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 материалы не рецензируются, не оплачиваются и не возвращаются. </w:t>
      </w:r>
    </w:p>
    <w:p w:rsidR="00671352" w:rsidRDefault="009428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Заявочная кампания стартует 1 ноября 2023 г. и длится до 20 декабря 2023 г. Участники конкурса направляют свои материалы вместе с заявкой (Приложение 1) в оргкомитет до 20 декабр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2023 года на адрес электронной почты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abdulov@inbox.ru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 пометкой «На конкурс СЖ». </w:t>
      </w:r>
    </w:p>
    <w:p w:rsidR="00671352" w:rsidRDefault="009428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ОПРЕДЕЛЕНИЕ ПОБЕДИТЕЛЕЙ КОНКУРСА </w:t>
      </w:r>
    </w:p>
    <w:p w:rsidR="00671352" w:rsidRDefault="009428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С 20 декабря 2023 г. по 10 января 2024 г. организатор обеспечивает оценку конкурсных работ. </w:t>
      </w:r>
    </w:p>
    <w:p w:rsidR="00671352" w:rsidRDefault="009428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5.2. Каждая работа оценивается от 1 до 10 баллов с учетом следующих критериев:</w:t>
      </w:r>
    </w:p>
    <w:p w:rsidR="00671352" w:rsidRDefault="009428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материала, соответствие заявленной номинации;</w:t>
      </w:r>
    </w:p>
    <w:p w:rsidR="00671352" w:rsidRDefault="009428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конструктивность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хода к освещению затронутой проблемы; </w:t>
      </w:r>
    </w:p>
    <w:p w:rsidR="00671352" w:rsidRDefault="009428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информационная насыщенность материала, глубина освещения темы; </w:t>
      </w:r>
    </w:p>
    <w:p w:rsidR="00671352" w:rsidRDefault="009428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стиль изложения, профессионализм подачи материала, сила воздействия на аудиторию;</w:t>
      </w:r>
    </w:p>
    <w:p w:rsidR="00671352" w:rsidRDefault="009428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новизна в подаче тематики.</w:t>
      </w:r>
    </w:p>
    <w:p w:rsidR="00671352" w:rsidRDefault="009428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Лучшей в каждой из номинаций становится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работа, получившая наивысший средний балл по результатам оценки. Авторы таких работ становятся победителями конкурса по данной номинации. В случае если несколько работ набрали одинаковое количество баллов, учитывается количество высших оценок, присвоенных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данным работам. По этим же критериям определяется победитель конкурса, получающий главный приз.</w:t>
      </w:r>
    </w:p>
    <w:p w:rsidR="00671352" w:rsidRDefault="009428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5.4. Победителей конкурса определяет Оргкомитет. С целью исключения конфликта интересов участники конкурса не могут быть членами Оргкомитета, а члены Оргкомите</w:t>
      </w:r>
      <w:r>
        <w:rPr>
          <w:rFonts w:ascii="Times New Roman" w:eastAsia="Times New Roman" w:hAnsi="Times New Roman" w:cs="Times New Roman"/>
          <w:sz w:val="28"/>
          <w:szCs w:val="28"/>
        </w:rPr>
        <w:t>та участниками конкурса.</w:t>
      </w:r>
    </w:p>
    <w:p w:rsidR="00671352" w:rsidRDefault="009428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5.5. Авторы работ, победителей конкурса, награждаются дипломами и денежными призами. </w:t>
      </w:r>
    </w:p>
    <w:p w:rsidR="00671352" w:rsidRDefault="009428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 Главный победитель конкурса поощряется поездкой на ХХVIII форум современной журналистики «Вся Россия – 2024» в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71352" w:rsidRDefault="009428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 Информация об итогах кон</w:t>
      </w:r>
      <w:r>
        <w:rPr>
          <w:rFonts w:ascii="Times New Roman" w:eastAsia="Times New Roman" w:hAnsi="Times New Roman" w:cs="Times New Roman"/>
          <w:sz w:val="28"/>
          <w:szCs w:val="28"/>
        </w:rPr>
        <w:t>курса будет размещена в СМИ.</w:t>
      </w:r>
    </w:p>
    <w:sectPr w:rsidR="00671352" w:rsidSect="0067135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0E1B"/>
    <w:multiLevelType w:val="multilevel"/>
    <w:tmpl w:val="5BA2AE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B112929"/>
    <w:multiLevelType w:val="multilevel"/>
    <w:tmpl w:val="A4F02D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671352"/>
    <w:rsid w:val="00197EFF"/>
    <w:rsid w:val="00671352"/>
    <w:rsid w:val="0094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ED"/>
  </w:style>
  <w:style w:type="paragraph" w:styleId="1">
    <w:name w:val="heading 1"/>
    <w:basedOn w:val="normal"/>
    <w:next w:val="normal"/>
    <w:rsid w:val="006713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713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713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713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7135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6713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71352"/>
  </w:style>
  <w:style w:type="table" w:customStyle="1" w:styleId="TableNormal">
    <w:name w:val="Table Normal"/>
    <w:rsid w:val="006713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71352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1F1A6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86361"/>
    <w:pPr>
      <w:ind w:left="720"/>
      <w:contextualSpacing/>
    </w:pPr>
  </w:style>
  <w:style w:type="paragraph" w:styleId="a6">
    <w:name w:val="Subtitle"/>
    <w:basedOn w:val="normal"/>
    <w:next w:val="normal"/>
    <w:rsid w:val="006713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dulov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fpbwEu8wvF7USIe6RNpxtUd7/A==">CgMxLjAyCGguZ2pkZ3hzOAByITFsQmQtLUFpN2QyRER0LWhMbF9xRFJYT0p6VzdScldyWg==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2023-10-24T11:02:00Z</dcterms:created>
  <dcterms:modified xsi:type="dcterms:W3CDTF">2023-10-24T11:02:00Z</dcterms:modified>
</cp:coreProperties>
</file>