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02" w:rsidRDefault="00C151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ff"/>
        <w:tblW w:w="110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2954"/>
        <w:gridCol w:w="2546"/>
        <w:gridCol w:w="2706"/>
      </w:tblGrid>
      <w:tr w:rsidR="00C15102">
        <w:trPr>
          <w:trHeight w:val="456"/>
          <w:jc w:val="center"/>
        </w:trPr>
        <w:tc>
          <w:tcPr>
            <w:tcW w:w="2835" w:type="dxa"/>
            <w:shd w:val="clear" w:color="auto" w:fill="FFFFFF"/>
          </w:tcPr>
          <w:p w:rsidR="00C15102" w:rsidRDefault="00C15102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206" w:type="dxa"/>
            <w:gridSpan w:val="3"/>
            <w:shd w:val="clear" w:color="auto" w:fill="FFFFFF"/>
          </w:tcPr>
          <w:p w:rsidR="00C15102" w:rsidRDefault="00C15102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15102" w:rsidRDefault="00C15102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15102">
        <w:trPr>
          <w:trHeight w:val="3415"/>
          <w:jc w:val="center"/>
        </w:trPr>
        <w:tc>
          <w:tcPr>
            <w:tcW w:w="2835" w:type="dxa"/>
            <w:shd w:val="clear" w:color="auto" w:fill="FFFFFF"/>
          </w:tcPr>
          <w:p w:rsidR="00C15102" w:rsidRDefault="00C15102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954" w:type="dxa"/>
            <w:shd w:val="clear" w:color="auto" w:fill="FFFFFF"/>
          </w:tcPr>
          <w:p w:rsidR="00C15102" w:rsidRDefault="00C15102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546" w:type="dxa"/>
            <w:shd w:val="clear" w:color="auto" w:fill="FFFFFF"/>
          </w:tcPr>
          <w:p w:rsidR="00C15102" w:rsidRDefault="00C15102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706" w:type="dxa"/>
            <w:shd w:val="clear" w:color="auto" w:fill="FFFFFF"/>
          </w:tcPr>
          <w:p w:rsidR="00C15102" w:rsidRDefault="00C1510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15102">
        <w:trPr>
          <w:trHeight w:val="3415"/>
          <w:jc w:val="center"/>
        </w:trPr>
        <w:tc>
          <w:tcPr>
            <w:tcW w:w="2835" w:type="dxa"/>
            <w:shd w:val="clear" w:color="auto" w:fill="FFFFFF"/>
          </w:tcPr>
          <w:p w:rsidR="00C15102" w:rsidRDefault="00C15102">
            <w:pPr>
              <w:spacing w:after="0" w:line="240" w:lineRule="auto"/>
              <w:ind w:left="0" w:hanging="2"/>
            </w:pPr>
          </w:p>
          <w:p w:rsidR="00C15102" w:rsidRDefault="00C1510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54" w:type="dxa"/>
            <w:shd w:val="clear" w:color="auto" w:fill="FFFFFF"/>
          </w:tcPr>
          <w:p w:rsidR="00C15102" w:rsidRDefault="00C15102">
            <w:pPr>
              <w:spacing w:after="0" w:line="240" w:lineRule="auto"/>
              <w:ind w:left="0" w:hanging="2"/>
            </w:pPr>
          </w:p>
          <w:p w:rsidR="00C15102" w:rsidRDefault="00C1510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546" w:type="dxa"/>
            <w:shd w:val="clear" w:color="auto" w:fill="FFFFFF"/>
          </w:tcPr>
          <w:p w:rsidR="00C15102" w:rsidRDefault="00C1510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06" w:type="dxa"/>
            <w:shd w:val="clear" w:color="auto" w:fill="FFFFFF"/>
          </w:tcPr>
          <w:p w:rsidR="00C15102" w:rsidRDefault="00C1510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C15102" w:rsidRDefault="00C15102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межрегиональном фестивале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«Православие и средства массовой информации»</w:t>
      </w:r>
    </w:p>
    <w:p w:rsidR="00C15102" w:rsidRDefault="00C1510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условия и порядок проведения ежегодного межрегионального фестиваля «Православие и средства массовой информации» («Православие и СМИ») (далее – Фестиваль) среди журналистов и редакций средств массовой информации.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Учр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едителями фестиваля являются: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Департамент по общественным связям, коммуникациям и молодежной политике Тюменской области;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Комитет по делам национальностей Тюменской области;</w:t>
      </w:r>
    </w:p>
    <w:p w:rsidR="00C15102" w:rsidRDefault="001B715A">
      <w:pPr>
        <w:spacing w:after="0" w:line="240" w:lineRule="auto"/>
        <w:ind w:left="0" w:hanging="2"/>
        <w:jc w:val="both"/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Региональная общественная организация «Союз журналистов Тюменской области»;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Государственное автономное учреждение Тюменской области «Тюменское региональное информационное агентство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Религиозная организация - духовная образовательная организация высшего образования «Тобольская духовная семинария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Тобольско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-Тюменской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Епархии Русской Православной Церкви»;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Централизованная религиозная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Тобольско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-Тюменская епархия Русской Православной Церкви (Московский Патриархат) (далее – Соучредители).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Организацию и проведение Фестиваля осуществляют: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Региональная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бщественная организация «Союз журналистов Тюменской области»;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Государственное автономное учреждение Тюменской области «Тюменское региональное информационное агентство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Централизованная религиозная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Тобольско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-Тюменская епархия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усской Православной Церкви (Московский Патриархат) (далее – Организаторы).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Сроки и место проведения Фестиваля: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1.4.1. Фестиваль проводится в городе Тобольске.</w:t>
      </w:r>
    </w:p>
    <w:p w:rsidR="00C15102" w:rsidRDefault="001B715A">
      <w:pPr>
        <w:spacing w:after="0" w:line="240" w:lineRule="auto"/>
        <w:ind w:left="0" w:hanging="2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Фестиваль проводится с 21 июня 2022 года по 23 июня 2022 года.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В рамках Фестиваля проводится творческий конкурс (далее – Конкурс).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 Порядок и сроки проведения Конкурса: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Информирование о проведении Фестиваля, прием заявок на участие в Фестивале и Конкурсе,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отбор конкурсных работ –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мая 2022 года до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июня 2022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Оценка конкурсных работ членами жюри в соответствующих номинациях. Подведение итогов Конкурса – до 10 июня 2022 года.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Церемония награждения победителей и участников Фестиваля, демонстрация лучших работ –  с 21 июня 2022 года. до 23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 2022 года.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Фестиваль проводится в очном формате с соблюдением требований к проведению мероприятий в условиях профилактики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 При ужесточении условий режима повышенной готовности, в услов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сохранения рисков распространения COVID-19, организаторы оставляют за собой право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изменить форму проведения Фестиваля с очной на дистанционную либо перенести сроки проведения Фестиваля.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 Настоящее положение и итоги Конкурса публикуются: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льном портале органов государственной власти Тюменской области в информационно-телекоммуникационной сети «Интернет» (https://media.admtyumen.ru);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официальном сайте Тобольской митрополии в информационно-телекоммуникационной сети «Интернет» (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http://www.tobolsk-eparhia.ru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официальной группе Тобольской митрополии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(https://vk.com/tobolskmitropol);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телеграмм-канале Союза журналистов Тюменской области (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https://t.me/jour_72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официальной группе Фестиваля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(https://vk.com/pravoslavieismi).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Цели и задачи Фестиваля, номинации Конкурса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Основная цель Фестиваля – консолидация региональ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средств массовой информации и Русской Православной Церкви в духовно-нравственном развитии общества, воспитании молодежи в духе патриотизма, возрождении культуры, исторических традиций русского народа, популяризация православных идей, ценностей, обычаев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средства массовой информации.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Основная задача Фестиваля – создание системы государственного и общественного стимулирования средств массовой информации в подготовке и распространении публикаций духовно-нравственной направленности в периодически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печатных изданиях, в информационно-телекоммуникационной сети «Интернет», в радио-, телепрограммах, репортажах и пр.  Фестиваль проводится в честь 65-летия Союза журналистов Тюменской области.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Номинации Конкурса в рамках Фестиваля:</w:t>
      </w:r>
    </w:p>
    <w:p w:rsidR="00C15102" w:rsidRDefault="001B715A">
      <w:pPr>
        <w:numPr>
          <w:ilvl w:val="0"/>
          <w:numId w:val="5"/>
        </w:num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Гран-при;</w:t>
      </w:r>
    </w:p>
    <w:p w:rsidR="00C15102" w:rsidRDefault="001B715A">
      <w:pPr>
        <w:numPr>
          <w:ilvl w:val="0"/>
          <w:numId w:val="5"/>
        </w:num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«Печатные СМИ» (дипломы 1,2,3 степени);</w:t>
      </w:r>
    </w:p>
    <w:p w:rsidR="00C15102" w:rsidRDefault="001B715A">
      <w:pPr>
        <w:numPr>
          <w:ilvl w:val="0"/>
          <w:numId w:val="5"/>
        </w:num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«Телевидение: видеофильм (тематическая программа)» (дипломы 1,2,3 степени);</w:t>
      </w:r>
    </w:p>
    <w:p w:rsidR="00C15102" w:rsidRDefault="001B715A">
      <w:pPr>
        <w:numPr>
          <w:ilvl w:val="0"/>
          <w:numId w:val="5"/>
        </w:num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«Телевидение: телеочерк, репортаж, информационные сюжеты» (дипломы 1,2,3 степени);</w:t>
      </w:r>
    </w:p>
    <w:p w:rsidR="00C15102" w:rsidRDefault="001B715A">
      <w:pPr>
        <w:numPr>
          <w:ilvl w:val="0"/>
          <w:numId w:val="5"/>
        </w:num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«Радиовещание» (диплом 1 степени);</w:t>
      </w:r>
    </w:p>
    <w:p w:rsidR="00C15102" w:rsidRDefault="001B715A">
      <w:pPr>
        <w:numPr>
          <w:ilvl w:val="0"/>
          <w:numId w:val="5"/>
        </w:num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«Фоторепортаж» (диплом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степени);</w:t>
      </w:r>
    </w:p>
    <w:p w:rsidR="00C15102" w:rsidRDefault="001B715A">
      <w:pPr>
        <w:numPr>
          <w:ilvl w:val="0"/>
          <w:numId w:val="5"/>
        </w:num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«Сетевые издания» (диплом 1 степени).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Номинации могут уточняться жюри в соответствии с работами, поступившими на Конкурс.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Условия и сроки проведения Конкурса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Конкурсе могут принять участие представители редакций, редакционные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коллективы печатных и электронных средств массовой информации, зарегистрированных в установленном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порядке на территории Российской Федерации, профессиональные журналисты, внештатные авторы, творческие коллективы независимо от формы собственности. </w:t>
      </w:r>
    </w:p>
    <w:p w:rsidR="00C15102" w:rsidRDefault="001B715A">
      <w:pPr>
        <w:spacing w:after="0" w:line="240" w:lineRule="auto"/>
        <w:ind w:left="0" w:hanging="2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 направляются материалы, вышедшие в теле- и радиоэфир, опубликованные в печатных и сетевых изданиях в период с 01 июня 2019 года по 10 мая 2022 года.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Требования к оформлению конкурсных материалов: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3.3.1. Аудиозаписи: длительность материала – от 30 секунд до 24 часов; размер – до 200 Мб, только в формате MP3.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3.3.2. Видеозаписи: размер – до 2 Гб; рекомендуемые форматы видео: MP4, MPEG.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 Фотографии: предельный размер файла – до 5 Мб; форматы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загрузки: JPG, GIF и PNG.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3.3.4. Периодические печатные издания: скан-копия печатного издания либо PDF-файл, размер файла – до 5 Мб.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3.3.5. В случае, если конкурсные материалы размещены в свободном доступе в информационно-телекоммуникационной сети «Инт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ернет», вместо предоставления материалов на материальных носителях в заявке могут быть указаны ссылки на Интернет-ресурсы с возможностью скачивания размещенных материалов.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3.3.6. Материалы должны быть представлены без рекламных блоков и тайм-кодов.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Нарезки из видео- и аудиоматериалов, слайды и коллажи из фотоматериалов не принимаются.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Представленная работа не должна содержать материалы, нарушающие законодательство Российской Федерации, в том числе законодательство о противодействии терроризму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экстремистской деятельности; сведения о способах, методах разработки и изготовлении наркотических веществ, психотропных веществ, материалы, пропагандирующие порнографию, культ насилия и жестокости; скрытые вставки и иные технические приемы и способы расп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ространения информации, воздействующие на подсознание людей и (или) оказывающие вредное влияние на их здоровье, возрастное ограничение.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К конкурсным материалам прилагаются: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3.5.1. Заявка на участие в творческом Конкурсе:</w:t>
      </w:r>
    </w:p>
    <w:p w:rsidR="00C15102" w:rsidRDefault="001B715A">
      <w:pPr>
        <w:numPr>
          <w:ilvl w:val="0"/>
          <w:numId w:val="6"/>
        </w:num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заявка подается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имени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редакции:  заявка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заполненная по форме, указанной в Приложении 1 настоящего Положения, подписанная руководителем и заверенная печатью (при наличии) представляющей организации; </w:t>
      </w:r>
    </w:p>
    <w:p w:rsidR="00C15102" w:rsidRDefault="001B715A">
      <w:pPr>
        <w:numPr>
          <w:ilvl w:val="0"/>
          <w:numId w:val="6"/>
        </w:num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заявка подается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автора:  заявка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заполненная по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ме, указанной в Приложении 2 настоящего Положения;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3.5.2. Согласие на обработку персональных данных, заполненное по форме, указанной в Приложении 3 настоящего Положения.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3.5.3. Согласие на обработку персональных данных, разрешенных субъектом персональных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для распространения, заполненное по форме, указанной в Приложении 4 настоящего Положения.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3.5.4. Согласие на использование результата интеллектуальной деятельности, заполненное по форме, указанной в Приложении 5 настоящего Положения.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 Конкурса гарантируют соблюдение авторских прав при публикации присланных на Конкурс материалов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СМИ и на Интернет-ресурсах, выплата авторского вознаграждения не предусматривается.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Материалы, присланные на Конкурс, могут быть использованы организат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орами и Соучредителями Конкурса в некоммерческих целях.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Направляя работы на Конкурс, автор тем самым подтверждает их собственное авторство, а при возникновении претензий со стороны третьих лиц несёт полную ответственность за достоверность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им материалов.</w:t>
      </w:r>
    </w:p>
    <w:p w:rsidR="00C15102" w:rsidRDefault="001B715A">
      <w:pPr>
        <w:spacing w:after="0" w:line="240" w:lineRule="auto"/>
        <w:ind w:left="0" w:hanging="2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Документы, указанные в пункте 3.5 настоящего Положения, и материалы направляются на электронную почту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smi@tmn.media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вложенным файлом.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документы, указанные в пунктах 3.5.2-3.5.4 настоящего Положения, направляются в виде скан-копий документов и по юридической силе равны бумажным документам.</w:t>
      </w:r>
    </w:p>
    <w:p w:rsidR="00C15102" w:rsidRDefault="001B715A">
      <w:pPr>
        <w:spacing w:after="0" w:line="240" w:lineRule="auto"/>
        <w:ind w:left="0" w:hanging="2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письма должна содержать: «Ф.И.О., номинация, наименование СМИ (при наличии)». Контактн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 лицо по приему заявок: Скиба Наталья Геннадьевна, тел.: +79829460884.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3.10. Представляющая организация может выдвинуть неограниченное количество работ в каждую номинацию с соблюдением всех условий Конкурса.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 Участие в Конкурсе и Фестивале бесплатно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Проезд и проживание участники Конкурса и Фестиваля оплачивают за свой счет с учетом пункта 7.2 настоящего Положения.</w:t>
      </w:r>
    </w:p>
    <w:p w:rsidR="00C15102" w:rsidRDefault="001B715A">
      <w:pPr>
        <w:shd w:val="clear" w:color="auto" w:fill="FFFFFF"/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  Организаторы информируют участников Конкурса о том, что в соответствии с п. 28 ст. 217 НК РФ победители Конкурса обязаны уплатить налог на доход физического лица (далее – НДФЛ) в связи с получением призов (подарков) в натуральной форме от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совокупная стоимость которых превышает 4 000 (четыре тысячи) рублей за отчетный период (календарный год). </w:t>
      </w:r>
    </w:p>
    <w:p w:rsidR="00C15102" w:rsidRDefault="001B715A">
      <w:pPr>
        <w:shd w:val="clear" w:color="auto" w:fill="FFFFFF"/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Конкурса самостоятельно несут обязанность по расчету и уплате НДФЛ в размере 13% от стоимости призов (подарков), превышающих 4000 (Четы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тысячи) рублей, а также согласно п. 3 ст. 228, п. 1 ст. 229 НК РФ они обязаны не позднее 30 апреля года, следующего за истекшим налоговым периодом, представить в налоговый орган по месту своего учета соответствующую налоговую декларацию. </w:t>
      </w:r>
    </w:p>
    <w:p w:rsidR="00C15102" w:rsidRDefault="00C1510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Критерии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оценки работ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 оценивании конкурсных работ учитываются следующие критерии: актуальность решаемой проблемы, оригинальность и значимость ее идеи, уровень исполнения; полнота содержания материалов, образность, соответствие требованиям жанра, объективн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глубина раскрытия темы, общественная значимость материалов, яркость и запоминаемость журналистского образа, логичность композиции, грамотность материала. 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Организационный комитет Фестиваля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 состав организационного комитета Фестиваля входят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представители Соучредителей (далее – Оргкомитет).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Оргкомитет состоит из председателя, заместителя председателя, секретаря и членов Оргкомитета.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Заместитель председателя выполняет отдельные поручения председателя Оргкомитета, а также исполняет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председателя Оргкомитета в его отсутствие.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Заседания Оргкомитета проводятся по мере необходимости. Повестку дня заседаний Оргкомитета, место и порядок их проведения определяет председатель Оргкомитета.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Решения Оргкомитета оформляются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протоколом заседания, который подписывается председателем Оргкомитета или его заместителем, председательствующим на заседании в случае отсутствия председателя. Для проведения заседаний Оргкомитета могут использоваться средства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видеоконференц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гкомитет распространяет информацию о проведении Фестиваля, формирует состав жюри конкурса (далее – Жюри), проводит награждение по итогам Конкурса и выполняет другую работу, связанную с организацией Фестиваля.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Оргкомитет утверждает программу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Фестиваля, состав почетных гостей Фестиваля, согласовывает порядок проведения церемонии награждения Фестиваля.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Жюри и подведение итогов Конкурса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Присланные на Конкурс работы оценивает Жюри. </w:t>
      </w:r>
    </w:p>
    <w:p w:rsidR="00C15102" w:rsidRDefault="001B715A">
      <w:pPr>
        <w:spacing w:after="0" w:line="240" w:lineRule="auto"/>
        <w:ind w:left="0" w:hanging="2"/>
        <w:jc w:val="both"/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Состав Жюри утверждается Оргкомитетом,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Оргкомитета оформляется протоколом.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Итоги Конкурса подводятся не позднее 10 июня 2022 года.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Решение Жюри оформляется протоколом.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Победителям Конкурса в каждой номинации вручаются дипломы соответствующих степеней и памятные призы.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По решению Жюри отдельные участники Конкурса, не ставшие победителями Конкурса, могут быть рекомендованы к награждению специальными призами и/или специальными дипломами.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6.7. В случае отсутствия участников Конкурса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невыявления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победителей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какой-либо номинации, Жюри вправе принять решение о поощрении отдельных участников данного Конкурса специальными призами и дипломами.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6.8. Итоги Конкурса публикуются в срок до 28 июня 2022 года: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информационно-телекоммуникационной сети «Интернет»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  органов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власти Тюменской области (https://media.admtyumen.ru);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официальном сайте Тобольской митрополии в информационно-телекоммуникационной сети «Интернет» (</w:t>
      </w:r>
      <w:hyperlink r:id="rId8">
        <w:r>
          <w:t>http://www.tobolsk-eparhia.ru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в официальных группах Тобольской митрополии в социальных сетях;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телеграмм-канале Союза журналистов Тюменской области (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https://t.me/jour_72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официальной группе Фестиваля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(https://vk.com/pravoslavieismi).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Финансовое обеспечение Фестиваля и Конкурса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Финансовое обеспечение Фестиваля и Конкурса осуществляется за счет средств бюджета Тюменской области, взносов Соучредителей и партнеров 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тиваля.</w:t>
      </w:r>
    </w:p>
    <w:p w:rsidR="00C15102" w:rsidRDefault="001B715A">
      <w:pPr>
        <w:shd w:val="clear" w:color="auto" w:fill="FFFFFF"/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Расходы на проживание победителей Конкурса во время проведения Фестиваля в г. Тобольске, транспортные расходы, связанные с проездом до места награждения и обратно (Тюмень-Тобольск-Тюмень) включаются в общую смету на проведение Фестиваля и Конк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 и возмещаются за счет средств Соучредителей.</w:t>
      </w:r>
    </w:p>
    <w:p w:rsidR="00C15102" w:rsidRDefault="00C1510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Участие в Фестивале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Для участия в Фестивале без представления работы на Конкурс необходимо направить на адрес электронной почты, указанной в пункте 3.4. настоящего положения, заявку на участие,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заполненную согласно форме, указанной в Приложении 6 к настоящему Положению, в которой должно быть указано: Ф.И.О. участника, контактный телефон, место работы/должность (при наличии), а также согласие на обработку персональных данных, заполненное по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указанной в Приложении 3 настоящего Положения.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и документы, указанные в настоящем пункте, направляются в виде скан-копий документов и по юридической силе равны бумажным документам.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Заявки на участие в Фестивале направляются на электронную поч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smi@tmn.media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вложенным файлом. Тема письма должна содержать: «Заявка на участие в фестивале, Ф.И.О.».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 по приему заявок: Скиба Наталья Геннадьевна, тел.: +79829460884.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pageBreakBefore/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1 </w:t>
      </w:r>
    </w:p>
    <w:p w:rsidR="00C15102" w:rsidRDefault="001B715A">
      <w:pPr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</w:rPr>
        <w:t>к Положению о межрегиональном фестивале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</w:rPr>
        <w:t>«Православие и средства массовой информации»</w:t>
      </w:r>
    </w:p>
    <w:p w:rsidR="00C15102" w:rsidRDefault="00C1510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C15102" w:rsidRDefault="00C1510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Заявка 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на участие в творческом конкурсе 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межрегионального фестиваля 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/>
          <w:color w:val="000000"/>
        </w:rPr>
        <w:t>Православие и СМИ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(для юридических лиц, редакций СМИ, творческих коллективов и пр.)</w:t>
      </w:r>
    </w:p>
    <w:p w:rsidR="00C15102" w:rsidRDefault="00C1510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0"/>
        <w:tblW w:w="99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42"/>
        <w:gridCol w:w="5887"/>
      </w:tblGrid>
      <w:tr w:rsidR="00C15102">
        <w:trPr>
          <w:trHeight w:val="273"/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номинации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материала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 автора/авторов материала (полностью)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данные автора/авторов материала (адрес электронной почты, мобильный телефон, адреса в соц. сетях)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ИНН/СНИЛС автора/авторов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публикации (выхода в эфир) материала (для видео-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указать хронометраж)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Ссылка на материал (с возможностью скачивания материала)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Краткая аннотация материала (не более 30 слов)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СМИ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ФИО (полностью) руководителя СМИ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и дата регистрации свидетельства СМИ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и контактные данные представляющей организации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Необходимость трансфера по маршруту Тюмень - Тобольск - Тюмень, указать количество человек.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jc w:val="center"/>
        </w:trPr>
        <w:tc>
          <w:tcPr>
            <w:tcW w:w="40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Необходимость в гостинице для проживания в г. Тобольске (участники Фестиваля оплачивают проживание в гостинице за свой счёт), указать количество человек. </w:t>
            </w:r>
          </w:p>
        </w:tc>
        <w:tc>
          <w:tcPr>
            <w:tcW w:w="58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_________________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</w:t>
      </w:r>
    </w:p>
    <w:p w:rsidR="00C15102" w:rsidRDefault="001B715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(должность руководителя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СМИ)   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(подпись)                                                     (расшифровка подписи) </w:t>
      </w:r>
    </w:p>
    <w:p w:rsidR="00C15102" w:rsidRDefault="001B715A">
      <w:pPr>
        <w:spacing w:after="0" w:line="240" w:lineRule="auto"/>
        <w:ind w:left="0" w:hanging="2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М.П.</w:t>
      </w:r>
    </w:p>
    <w:p w:rsidR="00C15102" w:rsidRDefault="001B715A">
      <w:pPr>
        <w:pageBreakBefore/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C15102" w:rsidRDefault="001B715A">
      <w:pPr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межрегиональном фестивале</w:t>
      </w:r>
    </w:p>
    <w:p w:rsidR="00C15102" w:rsidRDefault="001B715A">
      <w:pPr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«Православие и средства массовой информации»</w:t>
      </w:r>
    </w:p>
    <w:p w:rsidR="00C15102" w:rsidRDefault="00C1510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C1510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творческом конкурсе 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межрегионального фестиваля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Православие и СМИ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(для физических лиц (авторов)</w:t>
      </w:r>
    </w:p>
    <w:p w:rsidR="00C15102" w:rsidRDefault="00C15102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1"/>
        <w:tblW w:w="96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1"/>
        <w:gridCol w:w="5175"/>
      </w:tblGrid>
      <w:tr w:rsidR="00C15102">
        <w:trPr>
          <w:trHeight w:val="351"/>
        </w:trPr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номинации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C1510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trHeight w:val="337"/>
        </w:trPr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материала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C1510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trHeight w:val="337"/>
        </w:trPr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автора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C1510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trHeight w:val="1160"/>
        </w:trPr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 автора материала (адрес электронной почты, мобильный телефон, адреса в соц. сетях)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C1510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trHeight w:val="525"/>
        </w:trPr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1B715A">
            <w:pPr>
              <w:spacing w:after="0"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C1510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trHeight w:val="547"/>
        </w:trPr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1B715A">
            <w:pPr>
              <w:spacing w:after="0"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ИНН/СНИЛС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C1510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trHeight w:val="850"/>
        </w:trPr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автора</w:t>
            </w:r>
          </w:p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конкурса/должность (при наличии)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C1510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trHeight w:val="1544"/>
        </w:trPr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публикации, радиоматериале, подкасте, телесюжете, публикации или совместном проекте в социальных сетях (дата публикации, наименование СМИ, название публикации)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C1510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trHeight w:val="702"/>
        </w:trPr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аннотация материала (не более 30 слов)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C15102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trHeight w:val="351"/>
        </w:trPr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материал (с возможностью скачивания материала)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трансфера по маршруту Тюмень - Тобольск - Тюмень, указать количество человек.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c>
          <w:tcPr>
            <w:tcW w:w="4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в гостинице для проживания в г. Тобольске (участники Фестиваля оплачивают проживание в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стинице за свой счёт), указать количество человек (с указанием кол-ва дней)</w:t>
            </w:r>
          </w:p>
        </w:tc>
        <w:tc>
          <w:tcPr>
            <w:tcW w:w="5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5102" w:rsidRDefault="00C15102">
      <w:pPr>
        <w:widowControl w:val="0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_________________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</w:t>
      </w:r>
    </w:p>
    <w:p w:rsidR="00C15102" w:rsidRDefault="001B715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(расшифровка подписи) 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pageBreakBefore/>
        <w:widowControl w:val="0"/>
        <w:tabs>
          <w:tab w:val="left" w:pos="284"/>
          <w:tab w:val="left" w:pos="426"/>
        </w:tabs>
        <w:spacing w:after="0" w:line="240" w:lineRule="auto"/>
        <w:ind w:left="0" w:right="-2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C15102" w:rsidRDefault="001B715A">
      <w:pPr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межрегиональном фестивале</w:t>
      </w:r>
    </w:p>
    <w:p w:rsidR="00C15102" w:rsidRDefault="001B715A">
      <w:pPr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«Православие и средства массовой информации»</w:t>
      </w:r>
    </w:p>
    <w:p w:rsidR="00C15102" w:rsidRDefault="00C1510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C15102">
      <w:pPr>
        <w:spacing w:after="0" w:line="259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59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C15102" w:rsidRDefault="001B715A">
      <w:pPr>
        <w:spacing w:after="0" w:line="259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C15102" w:rsidRDefault="00C1510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(далее - Субъект),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__________________________________________________________________,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(фамилия, имя, отчество)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color w:val="000000"/>
        </w:rPr>
        <w:t>________________________ № _________________________,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(вид документа)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______________________________________________________________________________,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(кем и когда)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__________________________________,</w:t>
      </w: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1. Даю согласие ГАУ ТО «ТРИА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» (ИНН 7203376844, ОГРН 1167232059576) (далее - Оператор) на обработку моих следующих персональных данных: </w:t>
      </w:r>
    </w:p>
    <w:p w:rsidR="00C15102" w:rsidRDefault="001B71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C15102" w:rsidRDefault="001B71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рождения; </w:t>
      </w:r>
    </w:p>
    <w:p w:rsidR="00C15102" w:rsidRDefault="001B71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паспортные данные; </w:t>
      </w:r>
    </w:p>
    <w:p w:rsidR="00C15102" w:rsidRDefault="001B71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ИНН;</w:t>
      </w:r>
    </w:p>
    <w:p w:rsidR="00C15102" w:rsidRDefault="001B71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СНИЛС;</w:t>
      </w:r>
    </w:p>
    <w:p w:rsidR="00C15102" w:rsidRDefault="001B71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контактный телефон (домашний, мобильный, рабочий); </w:t>
      </w:r>
    </w:p>
    <w:p w:rsidR="00C15102" w:rsidRDefault="001B71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регистрации; </w:t>
      </w:r>
    </w:p>
    <w:p w:rsidR="00C15102" w:rsidRDefault="001B71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проживания; </w:t>
      </w:r>
    </w:p>
    <w:p w:rsidR="00C15102" w:rsidRDefault="001B71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работы/должность; </w:t>
      </w:r>
    </w:p>
    <w:p w:rsidR="00C15102" w:rsidRDefault="001B71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почта; </w:t>
      </w:r>
    </w:p>
    <w:p w:rsidR="00C15102" w:rsidRDefault="001B71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личных аккаунтов в социальных сетях.</w:t>
      </w: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2. Я проинформирован(а) и выражаю согласие с целями обработки моих персонал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ьных данных оператором, а именно:</w:t>
      </w:r>
    </w:p>
    <w:p w:rsidR="00C15102" w:rsidRDefault="001B71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осуществление деятельности Оператора в связи с проведением межрегионального фестиваля «Православие и средства массовой информации» (далее – Конкурс);</w:t>
      </w:r>
    </w:p>
    <w:p w:rsidR="00C15102" w:rsidRDefault="001B71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участие в творческом конкурсе в рамках межрегионального фестиваля «Православие и средства массовой информации», обработка и освещение результатов конкурса; </w:t>
      </w:r>
    </w:p>
    <w:p w:rsidR="00C15102" w:rsidRDefault="001B71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выявление, информирование общественности об имеющихся у Субъекта достижениях, включая размещение 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формации о Субъекте в группе фестиваля в социальной сети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 (https://vk.com/pravoslavieismi.), на сайте Тобольской митрополии (http://www.tobolsk-eparhia.ru/), на официальном портале органов государственной власти Тюменской области (https://media.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admtyumen.ru/), в телеграмм-канале Союза журналистов Тюменской области (https://t.me/jour_72);</w:t>
      </w:r>
    </w:p>
    <w:p w:rsidR="00C15102" w:rsidRDefault="001B71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уведомление о новостях, изменениях условий Конкурса, результатах Конкурса.</w:t>
      </w: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моих персональных данных третьим лицам, при условии соответствия 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елей обработки персональных данных целям, указанным в пункте 2 настоящего согласия;</w:t>
      </w:r>
    </w:p>
    <w:p w:rsidR="00C15102" w:rsidRDefault="001B715A">
      <w:pPr>
        <w:tabs>
          <w:tab w:val="left" w:pos="1134"/>
        </w:tabs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согласие действует с даты подписания и действует до окончания обработки персональных данных либо до отзыва Субъекта.</w:t>
      </w:r>
    </w:p>
    <w:p w:rsidR="00C15102" w:rsidRDefault="001B715A">
      <w:pPr>
        <w:tabs>
          <w:tab w:val="left" w:pos="1134"/>
        </w:tabs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Настоящее согласие может быть отозвано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Субъектом в любой момент. 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yellow"/>
        </w:rPr>
        <w:t>по соглашению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15102" w:rsidRDefault="001B715A">
      <w:pPr>
        <w:tabs>
          <w:tab w:val="left" w:pos="1134"/>
        </w:tabs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Субъект по письменному запросу имеет право на получение информации,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сающейся обработки его персональных данных (в соответствии с п.4 ст.14 Федерального закона от 27.06.2006 № 152-ФЗ). </w:t>
      </w:r>
    </w:p>
    <w:p w:rsidR="00C15102" w:rsidRDefault="00C15102">
      <w:pPr>
        <w:spacing w:after="0" w:line="259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spacing w:after="0" w:line="259" w:lineRule="auto"/>
        <w:ind w:left="0" w:hanging="2"/>
      </w:pPr>
      <w:r>
        <w:rPr>
          <w:rFonts w:ascii="Times New Roman" w:eastAsia="Times New Roman" w:hAnsi="Times New Roman" w:cs="Times New Roman"/>
          <w:color w:val="000000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 2022 г.          __________________           _____________________</w:t>
      </w:r>
    </w:p>
    <w:p w:rsidR="00C15102" w:rsidRDefault="001B715A">
      <w:pPr>
        <w:spacing w:after="0" w:line="259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Подпись 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ФИО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Подтверждаю, что ознакомлен(а) с положениями Федерального закона от 27.07.2006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№152-ФЗ «О персональных данных», права и обязанности в области защиты персональных данных мне разъяснены.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59" w:lineRule="auto"/>
        <w:ind w:left="0" w:hanging="2"/>
      </w:pPr>
      <w:r>
        <w:rPr>
          <w:rFonts w:ascii="Times New Roman" w:eastAsia="Times New Roman" w:hAnsi="Times New Roman" w:cs="Times New Roman"/>
          <w:color w:val="000000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 2022г.          ______________________                 ________________________</w:t>
      </w:r>
    </w:p>
    <w:p w:rsidR="00C15102" w:rsidRDefault="001B715A">
      <w:pPr>
        <w:spacing w:after="0" w:line="259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Подпись 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ФИО</w:t>
      </w:r>
    </w:p>
    <w:p w:rsidR="00C15102" w:rsidRDefault="00C15102">
      <w:pPr>
        <w:widowControl w:val="0"/>
        <w:tabs>
          <w:tab w:val="left" w:pos="284"/>
          <w:tab w:val="left" w:pos="426"/>
        </w:tabs>
        <w:spacing w:after="0" w:line="24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C15102" w:rsidRDefault="001B715A">
      <w:pPr>
        <w:pageBreakBefore/>
        <w:widowControl w:val="0"/>
        <w:tabs>
          <w:tab w:val="left" w:pos="284"/>
          <w:tab w:val="left" w:pos="426"/>
        </w:tabs>
        <w:spacing w:after="0" w:line="240" w:lineRule="auto"/>
        <w:ind w:left="0" w:right="-2" w:hanging="2"/>
        <w:jc w:val="right"/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№ 4</w:t>
      </w:r>
    </w:p>
    <w:p w:rsidR="00C15102" w:rsidRDefault="001B715A">
      <w:pPr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</w:rPr>
        <w:t>к Положению о межрегиональном фестивале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</w:rPr>
        <w:t>«Православие и с</w:t>
      </w:r>
      <w:r>
        <w:rPr>
          <w:rFonts w:ascii="Times New Roman" w:eastAsia="Times New Roman" w:hAnsi="Times New Roman" w:cs="Times New Roman"/>
          <w:color w:val="000000"/>
        </w:rPr>
        <w:t>редства массовой информации»</w:t>
      </w:r>
    </w:p>
    <w:p w:rsidR="00C15102" w:rsidRDefault="00C1510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C15102" w:rsidRDefault="00C15102">
      <w:pPr>
        <w:spacing w:after="0" w:line="259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данных,</w:t>
      </w: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разрешенных субъектом персональных данных</w:t>
      </w: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распространения</w:t>
      </w:r>
    </w:p>
    <w:p w:rsidR="00C15102" w:rsidRDefault="00C151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</w:rPr>
        <w:t>Я (далее - Субъект), __________________________________________________________________,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(фамилия, имя, отчество)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</w:rPr>
        <w:t>документ, удостоверяющий личность________________________ № _________________________,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(вид документа)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</w:rPr>
        <w:t>выдан ______________________________________________________________________________,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(кем и когда)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по адресу: 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__________________________________,</w:t>
      </w:r>
    </w:p>
    <w:p w:rsidR="00C15102" w:rsidRDefault="00C151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руководствуясь ст. 10.1 Федерального закона от 27.07.2006 N 152-ФЗ «О персональных данных», заявляю о согласии на распространение подлежащих обработке персональных данных оператором - ГАУ ТО «ТРИА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(ИНН 7203376844, ОГРН 1167232059576) - с цель</w:t>
      </w:r>
      <w:r>
        <w:rPr>
          <w:rFonts w:ascii="Times New Roman" w:eastAsia="Times New Roman" w:hAnsi="Times New Roman" w:cs="Times New Roman"/>
          <w:color w:val="000000"/>
        </w:rPr>
        <w:t xml:space="preserve">ю освещения межрегионального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фестиваля  «</w:t>
      </w:r>
      <w:proofErr w:type="gramEnd"/>
      <w:r>
        <w:rPr>
          <w:rFonts w:ascii="Times New Roman" w:eastAsia="Times New Roman" w:hAnsi="Times New Roman" w:cs="Times New Roman"/>
          <w:color w:val="000000"/>
        </w:rPr>
        <w:t>Православие и средства массовой информации» (далее – Фестиваль) и результатов конкурса, проводимого в рамках Фестиваля, в следующем порядке:</w:t>
      </w:r>
    </w:p>
    <w:p w:rsidR="00C15102" w:rsidRDefault="00C151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2"/>
        <w:tblW w:w="93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59"/>
        <w:gridCol w:w="3836"/>
        <w:gridCol w:w="3102"/>
      </w:tblGrid>
      <w:tr w:rsidR="00C15102">
        <w:trPr>
          <w:trHeight w:val="619"/>
        </w:trPr>
        <w:tc>
          <w:tcPr>
            <w:tcW w:w="24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Категория персональных данных</w:t>
            </w: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3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Разрешение к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аспространению (да/нет)</w:t>
            </w:r>
          </w:p>
        </w:tc>
      </w:tr>
      <w:tr w:rsidR="00C15102">
        <w:trPr>
          <w:trHeight w:val="108"/>
        </w:trPr>
        <w:tc>
          <w:tcPr>
            <w:tcW w:w="245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Персональные данные</w:t>
            </w: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3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trHeight w:val="58"/>
        </w:trPr>
        <w:tc>
          <w:tcPr>
            <w:tcW w:w="245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3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trHeight w:val="287"/>
        </w:trPr>
        <w:tc>
          <w:tcPr>
            <w:tcW w:w="245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отчество (при наличии)</w:t>
            </w:r>
          </w:p>
        </w:tc>
        <w:tc>
          <w:tcPr>
            <w:tcW w:w="3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trHeight w:val="287"/>
        </w:trPr>
        <w:tc>
          <w:tcPr>
            <w:tcW w:w="245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3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</w:tr>
      <w:tr w:rsidR="00C15102">
        <w:trPr>
          <w:trHeight w:val="287"/>
        </w:trPr>
        <w:tc>
          <w:tcPr>
            <w:tcW w:w="245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3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102">
        <w:trPr>
          <w:trHeight w:val="287"/>
        </w:trPr>
        <w:tc>
          <w:tcPr>
            <w:tcW w:w="245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5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15102" w:rsidRDefault="00C151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C15102" w:rsidRDefault="001B71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группа Фестиваля в социальной сети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» (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https://vk.com/pravoslavieismi), </w:t>
      </w:r>
    </w:p>
    <w:p w:rsidR="00C15102" w:rsidRDefault="001B71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сайт Тобольской митрополии (http://www.tobolsk-eparhia.ru/), </w:t>
      </w:r>
    </w:p>
    <w:p w:rsidR="00C15102" w:rsidRDefault="001B71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на Официальном портале органов государственной власти Тюменской области (https://media.admtyumen.ru/), </w:t>
      </w:r>
    </w:p>
    <w:p w:rsidR="00C15102" w:rsidRDefault="001B71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телеграмм-канал Союза журналистов Тюменской области (htt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ps://t.me/jour_72).</w:t>
      </w:r>
    </w:p>
    <w:p w:rsidR="00C15102" w:rsidRDefault="001B7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(нужное отметить):</w:t>
      </w:r>
    </w:p>
    <w:p w:rsidR="00C15102" w:rsidRDefault="001B71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не устанавливаю</w:t>
      </w:r>
    </w:p>
    <w:p w:rsidR="00C15102" w:rsidRDefault="001B71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C15102" w:rsidRDefault="001B71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устанавливаю запрет на обработку (кроме получения доступа) этих данных неограниченным кругом лиц</w:t>
      </w:r>
    </w:p>
    <w:p w:rsidR="00C15102" w:rsidRDefault="001B71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устанавливаю условия обработки (кроме получения</w:t>
      </w:r>
      <w:r>
        <w:rPr>
          <w:rFonts w:ascii="Times New Roman" w:eastAsia="Times New Roman" w:hAnsi="Times New Roman" w:cs="Times New Roman"/>
        </w:rPr>
        <w:t xml:space="preserve"> доступа) этих данных неограниченным кругом лиц: ________________________________________________________________________ ___________________________________________________________________________________.</w:t>
      </w:r>
    </w:p>
    <w:p w:rsidR="00C15102" w:rsidRDefault="00C15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15102" w:rsidRDefault="001B7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</w:t>
      </w:r>
      <w:r>
        <w:rPr>
          <w:rFonts w:ascii="Times New Roman" w:eastAsia="Times New Roman" w:hAnsi="Times New Roman" w:cs="Times New Roman"/>
        </w:rPr>
        <w:t>бо без передачи полученных персональных данных:</w:t>
      </w:r>
    </w:p>
    <w:p w:rsidR="00C15102" w:rsidRDefault="001B7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не устанавливаю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</w:t>
      </w:r>
    </w:p>
    <w:p w:rsidR="00C15102" w:rsidRDefault="001B7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_________________________________________________________________________________________.</w:t>
      </w:r>
    </w:p>
    <w:p w:rsidR="00C15102" w:rsidRDefault="00C151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 проинформирован, что Оп</w:t>
      </w:r>
      <w:r>
        <w:rPr>
          <w:rFonts w:ascii="Times New Roman" w:eastAsia="Times New Roman" w:hAnsi="Times New Roman" w:cs="Times New Roman"/>
          <w:color w:val="000000"/>
        </w:rPr>
        <w:t xml:space="preserve">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</w:rPr>
        <w:t>Настоящее согласие действует со дня его подписания до дня отзыва в письменно</w:t>
      </w:r>
      <w:r>
        <w:rPr>
          <w:rFonts w:ascii="Times New Roman" w:eastAsia="Times New Roman" w:hAnsi="Times New Roman" w:cs="Times New Roman"/>
        </w:rPr>
        <w:t xml:space="preserve">й форме. </w:t>
      </w:r>
    </w:p>
    <w:p w:rsidR="00C15102" w:rsidRDefault="00C151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Субъект персональных данных:</w:t>
      </w: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_____________________ (подпись) / ____________________ (Ф.И.О.)</w:t>
      </w:r>
    </w:p>
    <w:p w:rsidR="00C15102" w:rsidRDefault="00C151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 ____ г.</w:t>
      </w:r>
    </w:p>
    <w:p w:rsidR="00C15102" w:rsidRDefault="00C15102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15102" w:rsidRDefault="00C15102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pageBreakBefore/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5 </w:t>
      </w:r>
    </w:p>
    <w:p w:rsidR="00C15102" w:rsidRDefault="001B715A">
      <w:pPr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межрегиональном фестивале</w:t>
      </w:r>
    </w:p>
    <w:p w:rsidR="00C15102" w:rsidRDefault="001B715A">
      <w:pPr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«Православие и средства массовой информации»</w:t>
      </w:r>
    </w:p>
    <w:p w:rsidR="00C15102" w:rsidRDefault="00C1510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C15102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102" w:rsidRDefault="00C1510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Согласие 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использование результата интеллектуальной деятельности</w:t>
      </w:r>
    </w:p>
    <w:p w:rsidR="00C15102" w:rsidRDefault="00C15102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Тюмень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____________2022 г.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15102" w:rsidRDefault="00C1510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15102" w:rsidRDefault="001B715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96"/>
          <w:tab w:val="left" w:pos="8748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Я, _______________________________________________________________________________,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личность________________________ № ________________________,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(вид документа)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_____________________________________________________________________________,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(кем и когда)</w:t>
      </w:r>
    </w:p>
    <w:p w:rsidR="00C15102" w:rsidRDefault="001B715A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_______________________________,</w:t>
      </w:r>
    </w:p>
    <w:p w:rsidR="00C15102" w:rsidRDefault="001B715A">
      <w:pPr>
        <w:spacing w:after="0" w:line="240" w:lineRule="auto"/>
        <w:ind w:left="0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правообладателем исключительных прав на: 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– произведение) 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(указывается наименование произведения)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разрешение ГАУ ТО «ТРИА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(адр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ес: 625000, Тюменская область, г. Тюмень, ул. Осипенко, д. 81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7203376844, ОГРН 1167232059576) на использование произведения и предоставляю ГАУ ТО «ТРИА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простую (неисключительную) лицензию на использование произведения в полном объеме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юбым способом и в любой форме, включая права, перечисленные в статье 1270 Гражданского кодекса Российской Федерации в том числе: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воспроизведение и доведение до всеобщего сведения произведения  на официальном портале органов государственной власти Тюменск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 в информационно-телекоммуникационной сети «Интернет» (https://media.admtyumen.ru); на официальном сайте Тобольской митрополии в информационно-телекоммуникационной сети «Интернет» (</w:t>
      </w:r>
      <w:hyperlink r:id="rId10">
        <w:r>
          <w:t>http://www.tobo</w:t>
        </w:r>
        <w:r>
          <w:t>lsk-eparhia.ru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 официальной группе Тобольской митрополии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(https://vk.com/tobolskmitropol); в телеграмм-канале Союза журналистов Тюменской области (https://t.me/jour_72); в официальной группе Фестиваля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(https://vk.com/pravoslavieismi)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некоммерческое использование произведения в целях рекламы межрегионального фестиваля «Православие и средства массовой информации» в средствах массовой информации.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как правообладатель произведения, разрешаю ГАУ ТО «ТРИА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использовать произведение вышеуказанными способами на безвозмездной основе в течение срока действия исключительных прав на произведение и на территории всех стран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в некоммерчески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х целях.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Согласием правообладатель гарантирует, что он является законным обладателем прав на произведение.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Правообладатель гарантирует, что предоставленные в рамках настоящего Согласия права не нарушают прав третьих лиц, а также чьи-либо авторск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смежные права.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действует бессрочно. 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_________________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</w:t>
      </w:r>
    </w:p>
    <w:p w:rsidR="00C15102" w:rsidRDefault="001B715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ФИО)   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                   (подпись)                                                     (расшифровка подписи) 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М.П.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5102" w:rsidRDefault="00C15102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6 </w:t>
      </w:r>
    </w:p>
    <w:p w:rsidR="00C15102" w:rsidRDefault="001B715A">
      <w:pPr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Положению о межрегиональном фестивале</w:t>
      </w:r>
    </w:p>
    <w:p w:rsidR="00C15102" w:rsidRDefault="001B715A">
      <w:pPr>
        <w:spacing w:after="0" w:line="240" w:lineRule="auto"/>
        <w:ind w:left="0" w:hanging="2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«Православие и средства массовой информации»</w:t>
      </w:r>
    </w:p>
    <w:p w:rsidR="00C15102" w:rsidRDefault="00C1510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02" w:rsidRDefault="00C1510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межрегиональном фестивале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Православие и СМИ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5102" w:rsidRDefault="001B715A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(без представления конкурсной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работы)*</w:t>
      </w:r>
      <w:proofErr w:type="gramEnd"/>
    </w:p>
    <w:p w:rsidR="00C15102" w:rsidRDefault="00C1510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3"/>
        <w:tblW w:w="99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99"/>
        <w:gridCol w:w="6430"/>
      </w:tblGrid>
      <w:tr w:rsidR="00C15102">
        <w:trPr>
          <w:jc w:val="center"/>
        </w:trPr>
        <w:tc>
          <w:tcPr>
            <w:tcW w:w="3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64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jc w:val="center"/>
        </w:trPr>
        <w:tc>
          <w:tcPr>
            <w:tcW w:w="3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64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jc w:val="center"/>
        </w:trPr>
        <w:tc>
          <w:tcPr>
            <w:tcW w:w="3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 (адрес электронной почты, мобильный телефон, адреса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jc w:val="center"/>
        </w:trPr>
        <w:tc>
          <w:tcPr>
            <w:tcW w:w="3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трансфера по маршруту Тюмень-Тобольск-Тюмень</w:t>
            </w:r>
          </w:p>
        </w:tc>
        <w:tc>
          <w:tcPr>
            <w:tcW w:w="64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102">
        <w:trPr>
          <w:jc w:val="center"/>
        </w:trPr>
        <w:tc>
          <w:tcPr>
            <w:tcW w:w="3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1B715A">
            <w:pPr>
              <w:widowControl w:val="0"/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в гостинице для проживания в г. Тобольске (участники Фестиваля оплачивают проживание в гостинице за свой счёт)</w:t>
            </w:r>
          </w:p>
        </w:tc>
        <w:tc>
          <w:tcPr>
            <w:tcW w:w="64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C15102" w:rsidRDefault="00C15102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5102" w:rsidRDefault="00C1510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_________________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</w:t>
      </w:r>
    </w:p>
    <w:p w:rsidR="00C15102" w:rsidRDefault="001B715A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(расшифровка подписи)</w:t>
      </w: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15102" w:rsidRDefault="00C1510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15102" w:rsidRDefault="001B715A">
      <w:pPr>
        <w:spacing w:after="0" w:line="240" w:lineRule="auto"/>
        <w:ind w:left="0" w:hanging="2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 заполняется только теми, кто не подал заявки на участие в творческом конкурсе межрегионального фестиваля «Православие и средства массовой информации»</w:t>
      </w:r>
    </w:p>
    <w:sectPr w:rsidR="00C15102">
      <w:pgSz w:w="11906" w:h="16838"/>
      <w:pgMar w:top="851" w:right="707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E32"/>
    <w:multiLevelType w:val="multilevel"/>
    <w:tmpl w:val="398C11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5E4832"/>
    <w:multiLevelType w:val="multilevel"/>
    <w:tmpl w:val="F39E9124"/>
    <w:lvl w:ilvl="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1111CC"/>
    <w:multiLevelType w:val="multilevel"/>
    <w:tmpl w:val="E6F276D2"/>
    <w:lvl w:ilvl="0">
      <w:start w:val="1"/>
      <w:numFmt w:val="bullet"/>
      <w:lvlText w:val="☑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8C1A62"/>
    <w:multiLevelType w:val="multilevel"/>
    <w:tmpl w:val="D08035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9813F66"/>
    <w:multiLevelType w:val="multilevel"/>
    <w:tmpl w:val="FBE2D0C8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C456AC4"/>
    <w:multiLevelType w:val="multilevel"/>
    <w:tmpl w:val="46AA7826"/>
    <w:lvl w:ilvl="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50A4731"/>
    <w:multiLevelType w:val="multilevel"/>
    <w:tmpl w:val="E7FA215E"/>
    <w:lvl w:ilvl="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02"/>
    <w:rsid w:val="001B715A"/>
    <w:rsid w:val="00C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3DA60-89FF-47EB-A9D9-D9E51514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pPr>
      <w:spacing w:before="280" w:after="280" w:line="240" w:lineRule="auto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-">
    <w:name w:val="Интернет-ссылка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5">
    <w:name w:val="Текст выноски Знак"/>
    <w:basedOn w:val="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hAnsi="OpenSymbol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a7">
    <w:name w:val="Основной текст Знак"/>
    <w:basedOn w:val="a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10">
    <w:name w:val="Текст выноски Знак1"/>
    <w:basedOn w:val="a0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  <w:lang w:eastAsia="en-US"/>
    </w:rPr>
  </w:style>
  <w:style w:type="character" w:customStyle="1" w:styleId="20">
    <w:name w:val="Текст выноски Знак2"/>
    <w:basedOn w:val="a0"/>
    <w:rPr>
      <w:rFonts w:ascii="Times New Roman" w:eastAsia="Times New Roman" w:hAnsi="Times New Roman" w:cs="Times New Roman"/>
      <w:b/>
      <w:bCs/>
      <w:w w:val="100"/>
      <w:kern w:val="1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basedOn w:val="a0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8">
    <w:name w:val="Emphasis"/>
    <w:basedOn w:val="a0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ruchka">
    <w:name w:val="ruchka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29pt">
    <w:name w:val="Основной текст (2) + 9 pt;Не полужирный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18"/>
      <w:szCs w:val="18"/>
      <w:u w:val="none"/>
      <w:effect w:val="none"/>
      <w:vertAlign w:val="baseline"/>
      <w:cs w:val="0"/>
      <w:em w:val="none"/>
      <w:lang w:val="ru-RU"/>
    </w:rPr>
  </w:style>
  <w:style w:type="character" w:styleId="a9">
    <w:name w:val="annotation reference"/>
    <w:basedOn w:val="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a">
    <w:name w:val="Текст примечания Знак"/>
    <w:basedOn w:val="a0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ab">
    <w:name w:val="Тема примечания Знак"/>
    <w:basedOn w:val="aa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 w:cs="Times New Roman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29pt0">
    <w:name w:val="Основной текст (2) + 9 pt"/>
    <w:basedOn w:val="21"/>
    <w:rPr>
      <w:rFonts w:ascii="Times New Roman" w:eastAsia="Times New Roman" w:hAnsi="Times New Roman" w:cs="Times New Roman"/>
      <w:color w:val="000000"/>
      <w:spacing w:val="0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  <w:lang w:val="ru-RU"/>
    </w:rPr>
  </w:style>
  <w:style w:type="character" w:styleId="ac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e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ListLabel1">
    <w:name w:val="ListLabel 1"/>
    <w:rPr>
      <w:rFonts w:ascii="Times New Roman" w:hAnsi="Times New Roman" w:cs="Noto Sans Symbol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Times New Roman" w:hAnsi="Times New Roman" w:cs="Noto Sans Symbol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rFonts w:ascii="Times New Roman" w:hAnsi="Times New Roman" w:cs="Wingdings 2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rFonts w:ascii="Times New Roman" w:hAnsi="Times New Roman" w:cs="Wingdings 2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rFonts w:ascii="Times New Roman" w:hAnsi="Times New Roman" w:cs="Noto Sans Symbol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rFonts w:ascii="Times New Roman" w:hAnsi="Times New Roman" w:cs="Noto Sans Symbol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">
    <w:name w:val="ListLabel 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">
    <w:name w:val="ListLabel 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0">
    <w:name w:val="ListLabel 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1">
    <w:name w:val="ListLabel 9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2">
    <w:name w:val="ListLabel 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3">
    <w:name w:val="ListLabel 93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94">
    <w:name w:val="ListLabel 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">
    <w:name w:val="ListLabel 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">
    <w:name w:val="ListLabel 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">
    <w:name w:val="ListLabel 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">
    <w:name w:val="ListLabel 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">
    <w:name w:val="ListLabel 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">
    <w:name w:val="ListLabel 10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1">
    <w:name w:val="ListLabel 1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">
    <w:name w:val="ListLabel 10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03">
    <w:name w:val="ListLabel 1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4">
    <w:name w:val="ListLabel 1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5">
    <w:name w:val="ListLabel 1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">
    <w:name w:val="ListLabel 1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">
    <w:name w:val="ListLabel 1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8">
    <w:name w:val="ListLabel 1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">
    <w:name w:val="ListLabel 1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0">
    <w:name w:val="ListLabel 1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1">
    <w:name w:val="ListLabel 111"/>
    <w:rPr>
      <w:rFonts w:ascii="Times New Roman" w:hAnsi="Times New Roman" w:cs="Wingdings 2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12">
    <w:name w:val="ListLabel 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3">
    <w:name w:val="ListLabel 1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4">
    <w:name w:val="ListLabel 1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5">
    <w:name w:val="ListLabel 1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6">
    <w:name w:val="ListLabel 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7">
    <w:name w:val="ListLabel 1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8">
    <w:name w:val="ListLabel 1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9">
    <w:name w:val="ListLabel 1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0">
    <w:name w:val="ListLabel 120"/>
    <w:rPr>
      <w:rFonts w:ascii="Times New Roman" w:hAnsi="Times New Roman" w:cs="Wingdings 2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21">
    <w:name w:val="ListLabel 1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2">
    <w:name w:val="ListLabel 1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3">
    <w:name w:val="ListLabel 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4">
    <w:name w:val="ListLabel 1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5">
    <w:name w:val="ListLabel 1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6">
    <w:name w:val="ListLabel 1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7">
    <w:name w:val="ListLabel 1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8">
    <w:name w:val="ListLabel 128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40"/>
    </w:pPr>
  </w:style>
  <w:style w:type="paragraph" w:styleId="af">
    <w:name w:val="List"/>
    <w:basedOn w:val="a4"/>
    <w:rPr>
      <w:rFonts w:cs="Mangal"/>
    </w:rPr>
  </w:style>
  <w:style w:type="paragraph" w:customStyle="1" w:styleId="af0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pPr>
      <w:suppressLineNumbers/>
    </w:pPr>
    <w:rPr>
      <w:rFonts w:cs="Mangal"/>
    </w:rPr>
  </w:style>
  <w:style w:type="paragraph" w:customStyle="1" w:styleId="af2">
    <w:name w:val="Заглавие"/>
    <w:basedOn w:val="a"/>
    <w:pPr>
      <w:keepNext/>
      <w:keepLines/>
      <w:spacing w:before="480" w:after="120"/>
    </w:pPr>
    <w:rPr>
      <w:b/>
      <w:sz w:val="72"/>
      <w:szCs w:val="72"/>
    </w:rPr>
  </w:style>
  <w:style w:type="paragraph" w:styleId="af3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12">
    <w:name w:val="index 1"/>
    <w:basedOn w:val="a"/>
    <w:next w:val="a"/>
    <w:pPr>
      <w:ind w:left="220" w:hanging="220"/>
    </w:pPr>
  </w:style>
  <w:style w:type="paragraph" w:styleId="af4">
    <w:name w:val="List Paragraph"/>
    <w:basedOn w:val="a"/>
    <w:pPr>
      <w:ind w:left="720" w:firstLine="0"/>
      <w:contextualSpacing/>
    </w:p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NSimSun" w:hAnsi="Times New Roman" w:cs="Times New Roman"/>
      <w:kern w:val="1"/>
      <w:position w:val="-1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szCs w:val="24"/>
    </w:rPr>
  </w:style>
  <w:style w:type="paragraph" w:styleId="afa">
    <w:name w:val="annotation text"/>
    <w:basedOn w:val="a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rPr>
      <w:b/>
      <w:bCs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0" w:line="32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fc">
    <w:name w:val="Верхний и нижний колонтитулы"/>
    <w:basedOn w:val="a"/>
  </w:style>
  <w:style w:type="paragraph" w:styleId="af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20"/>
      <w:szCs w:val="20"/>
      <w:lang w:eastAsia="en-US"/>
    </w:r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olsk-eparh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jour_7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bolsk-eparh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bolsk-eparh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jour_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pBP1dd3uJVc4PzTDPH3Vc2dkA==">AMUW2mU4QG4YCAJDtPaRF2IGFAUgugAmOurkL3eM06kDEB3KR4M7XvBCoRAtbrtXeFiowvMj1un208N5RXPxpgLT1UxraPqRnE0Q7okPzISs0gUGOj9oICCy0gyzQB/ihj1xF1rV8qymouHmkTxj52Ji/HisV7zFOg==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 Елена Игоревна</dc:creator>
  <cp:lastModifiedBy>Yan-ruj</cp:lastModifiedBy>
  <cp:revision>2</cp:revision>
  <dcterms:created xsi:type="dcterms:W3CDTF">2022-05-16T09:03:00Z</dcterms:created>
  <dcterms:modified xsi:type="dcterms:W3CDTF">2022-05-16T09:03:00Z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